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EE0" w:rsidRPr="00322AAF" w:rsidRDefault="00986EE0" w:rsidP="00986EE0">
      <w:pPr>
        <w:tabs>
          <w:tab w:val="center" w:pos="4680"/>
        </w:tabs>
        <w:suppressAutoHyphens/>
        <w:jc w:val="center"/>
        <w:rPr>
          <w:rFonts w:ascii="Arial" w:hAnsi="Arial" w:cs="Arial"/>
          <w:b/>
          <w:color w:val="4472C4" w:themeColor="accent1"/>
          <w:spacing w:val="-3"/>
          <w:sz w:val="28"/>
          <w:szCs w:val="28"/>
        </w:rPr>
      </w:pPr>
      <w:r w:rsidRPr="00322AAF">
        <w:rPr>
          <w:rFonts w:ascii="Arial" w:hAnsi="Arial" w:cs="Arial"/>
          <w:b/>
          <w:color w:val="4472C4" w:themeColor="accent1"/>
          <w:spacing w:val="-3"/>
          <w:sz w:val="28"/>
          <w:szCs w:val="28"/>
        </w:rPr>
        <w:t xml:space="preserve">Bloomfield </w:t>
      </w:r>
      <w:r w:rsidR="006D10AE">
        <w:rPr>
          <w:rFonts w:ascii="Arial" w:hAnsi="Arial" w:cs="Arial"/>
          <w:b/>
          <w:color w:val="4472C4" w:themeColor="accent1"/>
          <w:spacing w:val="-3"/>
          <w:sz w:val="28"/>
          <w:szCs w:val="28"/>
        </w:rPr>
        <w:t>S</w:t>
      </w:r>
      <w:r w:rsidRPr="00322AAF">
        <w:rPr>
          <w:rFonts w:ascii="Arial" w:hAnsi="Arial" w:cs="Arial"/>
          <w:b/>
          <w:color w:val="4472C4" w:themeColor="accent1"/>
          <w:spacing w:val="-3"/>
          <w:sz w:val="28"/>
          <w:szCs w:val="28"/>
        </w:rPr>
        <w:t xml:space="preserve">chool </w:t>
      </w:r>
      <w:r w:rsidR="006D10AE">
        <w:rPr>
          <w:rFonts w:ascii="Arial" w:hAnsi="Arial" w:cs="Arial"/>
          <w:b/>
          <w:color w:val="4472C4" w:themeColor="accent1"/>
          <w:spacing w:val="-3"/>
          <w:sz w:val="28"/>
          <w:szCs w:val="28"/>
        </w:rPr>
        <w:t>– Substitute vacancies</w:t>
      </w:r>
    </w:p>
    <w:p w:rsidR="00986EE0" w:rsidRPr="00322AAF" w:rsidRDefault="00322AAF" w:rsidP="00986EE0">
      <w:pPr>
        <w:pStyle w:val="Heading1"/>
        <w:rPr>
          <w:rFonts w:ascii="Arial" w:hAnsi="Arial" w:cs="Arial"/>
          <w:b/>
          <w:color w:val="4472C4" w:themeColor="accent1"/>
          <w:sz w:val="28"/>
          <w:szCs w:val="28"/>
          <w:u w:val="none"/>
        </w:rPr>
      </w:pPr>
      <w:r>
        <w:rPr>
          <w:rFonts w:ascii="Arial" w:hAnsi="Arial" w:cs="Arial"/>
          <w:b/>
          <w:color w:val="4472C4" w:themeColor="accent1"/>
          <w:sz w:val="28"/>
          <w:szCs w:val="28"/>
          <w:u w:val="none"/>
        </w:rPr>
        <w:t xml:space="preserve">2026 </w:t>
      </w:r>
      <w:bookmarkStart w:id="0" w:name="_GoBack"/>
      <w:bookmarkEnd w:id="0"/>
      <w:r w:rsidR="00986EE0" w:rsidRPr="00322AAF">
        <w:rPr>
          <w:rFonts w:ascii="Arial" w:hAnsi="Arial" w:cs="Arial"/>
          <w:b/>
          <w:color w:val="4472C4" w:themeColor="accent1"/>
          <w:sz w:val="28"/>
          <w:szCs w:val="28"/>
          <w:u w:val="none"/>
        </w:rPr>
        <w:t>Rate: $</w:t>
      </w:r>
      <w:r w:rsidR="00F920E2" w:rsidRPr="00322AAF">
        <w:rPr>
          <w:rFonts w:ascii="Arial" w:hAnsi="Arial" w:cs="Arial"/>
          <w:b/>
          <w:color w:val="4472C4" w:themeColor="accent1"/>
          <w:sz w:val="28"/>
          <w:szCs w:val="28"/>
          <w:u w:val="none"/>
        </w:rPr>
        <w:t>1</w:t>
      </w:r>
      <w:r>
        <w:rPr>
          <w:rFonts w:ascii="Arial" w:hAnsi="Arial" w:cs="Arial"/>
          <w:b/>
          <w:color w:val="4472C4" w:themeColor="accent1"/>
          <w:sz w:val="28"/>
          <w:szCs w:val="28"/>
          <w:u w:val="none"/>
        </w:rPr>
        <w:t>6.00</w:t>
      </w:r>
      <w:r w:rsidR="00986EE0" w:rsidRPr="00322AAF">
        <w:rPr>
          <w:rFonts w:ascii="Arial" w:hAnsi="Arial" w:cs="Arial"/>
          <w:b/>
          <w:color w:val="4472C4" w:themeColor="accent1"/>
          <w:sz w:val="28"/>
          <w:szCs w:val="28"/>
          <w:u w:val="none"/>
        </w:rPr>
        <w:t xml:space="preserve">/hr. </w:t>
      </w: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pStyle w:val="Heading1"/>
        <w:rPr>
          <w:rFonts w:ascii="Arial" w:hAnsi="Arial" w:cs="Arial"/>
        </w:rPr>
      </w:pPr>
      <w:r w:rsidRPr="00A010E3">
        <w:rPr>
          <w:rFonts w:ascii="Arial" w:hAnsi="Arial" w:cs="Arial"/>
        </w:rPr>
        <w:t>FOOD SERVICE HELPER</w:t>
      </w: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  <w:u w:val="single"/>
        </w:rPr>
        <w:t>DISTINGUISHING FEATURES OF THE CLASS</w:t>
      </w:r>
      <w:r w:rsidRPr="00A010E3">
        <w:rPr>
          <w:rFonts w:ascii="Arial" w:hAnsi="Arial" w:cs="Arial"/>
          <w:spacing w:val="-3"/>
        </w:rPr>
        <w:t xml:space="preserve">:  This is routine manual work performed under immediate supervision in connection with the preparation and service of food.  </w:t>
      </w:r>
      <w:r w:rsidR="00A010E3" w:rsidRPr="00A010E3">
        <w:rPr>
          <w:rFonts w:ascii="Arial" w:hAnsi="Arial" w:cs="Arial"/>
          <w:spacing w:val="-3"/>
        </w:rPr>
        <w:t xml:space="preserve">On occasion, </w:t>
      </w:r>
      <w:r w:rsidRPr="00A010E3">
        <w:rPr>
          <w:rFonts w:ascii="Arial" w:hAnsi="Arial" w:cs="Arial"/>
          <w:spacing w:val="-3"/>
        </w:rPr>
        <w:t xml:space="preserve">Food Service Helpers </w:t>
      </w:r>
      <w:r w:rsidR="00FB196A" w:rsidRPr="00A010E3">
        <w:rPr>
          <w:rFonts w:ascii="Arial" w:hAnsi="Arial" w:cs="Arial"/>
          <w:spacing w:val="-3"/>
        </w:rPr>
        <w:t xml:space="preserve">learn and </w:t>
      </w:r>
      <w:r w:rsidRPr="00A010E3">
        <w:rPr>
          <w:rFonts w:ascii="Arial" w:hAnsi="Arial" w:cs="Arial"/>
          <w:spacing w:val="-3"/>
        </w:rPr>
        <w:t xml:space="preserve">may perform cooking duties involving lesser degrees of skill than regularly required of employees in the classification of Cook. </w:t>
      </w:r>
      <w:r w:rsidR="00FB196A" w:rsidRPr="00A010E3">
        <w:rPr>
          <w:rFonts w:ascii="Arial" w:hAnsi="Arial" w:cs="Arial"/>
          <w:spacing w:val="-3"/>
        </w:rPr>
        <w:t>The work is performed under supervis</w:t>
      </w:r>
      <w:r w:rsidR="00A010E3" w:rsidRPr="00A010E3">
        <w:rPr>
          <w:rFonts w:ascii="Arial" w:hAnsi="Arial" w:cs="Arial"/>
          <w:spacing w:val="-3"/>
        </w:rPr>
        <w:t>ion</w:t>
      </w:r>
      <w:r w:rsidR="00FB196A" w:rsidRPr="00A010E3">
        <w:rPr>
          <w:rFonts w:ascii="Arial" w:hAnsi="Arial" w:cs="Arial"/>
          <w:spacing w:val="-3"/>
        </w:rPr>
        <w:t xml:space="preserve"> of a Cook or </w:t>
      </w:r>
      <w:r w:rsidR="00A010E3" w:rsidRPr="00A010E3">
        <w:rPr>
          <w:rFonts w:ascii="Arial" w:hAnsi="Arial" w:cs="Arial"/>
          <w:spacing w:val="-3"/>
        </w:rPr>
        <w:t>other higher-level supervisor</w:t>
      </w:r>
      <w:r w:rsidR="00FB196A" w:rsidRPr="00A010E3">
        <w:rPr>
          <w:rFonts w:ascii="Arial" w:hAnsi="Arial" w:cs="Arial"/>
          <w:spacing w:val="-3"/>
        </w:rPr>
        <w:t xml:space="preserve"> with limited leeway allowed for the exercise of independent judgement in carrying out the details of the work.  </w:t>
      </w:r>
      <w:r w:rsidRPr="00A010E3">
        <w:rPr>
          <w:rFonts w:ascii="Arial" w:hAnsi="Arial" w:cs="Arial"/>
          <w:spacing w:val="-3"/>
        </w:rPr>
        <w:t>Does related work as required.</w:t>
      </w: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  <w:u w:val="single"/>
        </w:rPr>
        <w:t>TYPICAL WORK ACTIVITIES</w:t>
      </w:r>
      <w:proofErr w:type="gramStart"/>
      <w:r w:rsidRPr="00A010E3">
        <w:rPr>
          <w:rFonts w:ascii="Arial" w:hAnsi="Arial" w:cs="Arial"/>
          <w:spacing w:val="-3"/>
        </w:rPr>
        <w:t>:  (</w:t>
      </w:r>
      <w:proofErr w:type="gramEnd"/>
      <w:r w:rsidRPr="00A010E3">
        <w:rPr>
          <w:rFonts w:ascii="Arial" w:hAnsi="Arial" w:cs="Arial"/>
          <w:spacing w:val="-3"/>
        </w:rPr>
        <w:t>Illustrative only)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ind w:left="288" w:hanging="288"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Works on tray line, placing food or beverage on trays according to menu and diet</w:t>
      </w:r>
      <w:r w:rsidR="00E30A82" w:rsidRPr="00A010E3">
        <w:rPr>
          <w:rFonts w:ascii="Arial" w:hAnsi="Arial" w:cs="Arial"/>
          <w:spacing w:val="-3"/>
        </w:rPr>
        <w:t>ary</w:t>
      </w:r>
      <w:r w:rsidRPr="00A010E3">
        <w:rPr>
          <w:rFonts w:ascii="Arial" w:hAnsi="Arial" w:cs="Arial"/>
          <w:spacing w:val="-3"/>
        </w:rPr>
        <w:t xml:space="preserve"> requirements;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Transfers trays to and from dining areas;</w:t>
      </w:r>
    </w:p>
    <w:p w:rsidR="00E30A82" w:rsidRPr="00A010E3" w:rsidRDefault="00E30A82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Assists in the preparation of salads and desserts;</w:t>
      </w:r>
    </w:p>
    <w:p w:rsidR="00E30A82" w:rsidRPr="00A010E3" w:rsidRDefault="00E30A82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Helps the Cook or Cook-Manager in any phase of food preparation;</w:t>
      </w:r>
    </w:p>
    <w:p w:rsidR="00E30A82" w:rsidRPr="00A010E3" w:rsidRDefault="00E30A82" w:rsidP="00E30A82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Slices and grinds meat, cheeses, vegetables, etc.</w:t>
      </w:r>
      <w:r w:rsidR="00A010E3">
        <w:rPr>
          <w:rFonts w:ascii="Arial" w:hAnsi="Arial" w:cs="Arial"/>
          <w:spacing w:val="-3"/>
        </w:rPr>
        <w:t>;</w:t>
      </w:r>
    </w:p>
    <w:p w:rsidR="00E30A82" w:rsidRPr="00A010E3" w:rsidRDefault="00E30A82" w:rsidP="00E30A82">
      <w:pPr>
        <w:widowControl/>
        <w:overflowPunct/>
        <w:autoSpaceDE/>
        <w:autoSpaceDN/>
        <w:adjustRightInd/>
        <w:ind w:left="360" w:hanging="360"/>
        <w:jc w:val="both"/>
        <w:textAlignment w:val="auto"/>
        <w:rPr>
          <w:rFonts w:ascii="Arial" w:hAnsi="Arial" w:cs="Arial"/>
          <w:szCs w:val="24"/>
        </w:rPr>
      </w:pPr>
      <w:r w:rsidRPr="00A010E3">
        <w:rPr>
          <w:rFonts w:ascii="Arial" w:hAnsi="Arial" w:cs="Arial"/>
          <w:szCs w:val="24"/>
        </w:rPr>
        <w:t xml:space="preserve">Cleans dining rooms, </w:t>
      </w:r>
      <w:r w:rsidR="00A010E3" w:rsidRPr="00A010E3">
        <w:rPr>
          <w:rFonts w:ascii="Arial" w:hAnsi="Arial" w:cs="Arial"/>
          <w:szCs w:val="24"/>
        </w:rPr>
        <w:t>dish,</w:t>
      </w:r>
      <w:r w:rsidRPr="00A010E3">
        <w:rPr>
          <w:rFonts w:ascii="Arial" w:hAnsi="Arial" w:cs="Arial"/>
          <w:szCs w:val="24"/>
        </w:rPr>
        <w:t xml:space="preserve"> and linen closets;</w:t>
      </w:r>
    </w:p>
    <w:p w:rsidR="00E30A82" w:rsidRPr="00A010E3" w:rsidRDefault="00E30A82" w:rsidP="00E30A82">
      <w:pPr>
        <w:widowControl/>
        <w:overflowPunct/>
        <w:autoSpaceDE/>
        <w:autoSpaceDN/>
        <w:adjustRightInd/>
        <w:ind w:left="360" w:hanging="360"/>
        <w:jc w:val="both"/>
        <w:textAlignment w:val="auto"/>
        <w:rPr>
          <w:rFonts w:ascii="Arial" w:hAnsi="Arial" w:cs="Arial"/>
          <w:szCs w:val="24"/>
        </w:rPr>
      </w:pPr>
      <w:r w:rsidRPr="00A010E3">
        <w:rPr>
          <w:rFonts w:ascii="Arial" w:hAnsi="Arial" w:cs="Arial"/>
          <w:szCs w:val="24"/>
        </w:rPr>
        <w:t xml:space="preserve">Cleans, </w:t>
      </w:r>
      <w:r w:rsidR="00A010E3" w:rsidRPr="00A010E3">
        <w:rPr>
          <w:rFonts w:ascii="Arial" w:hAnsi="Arial" w:cs="Arial"/>
          <w:szCs w:val="24"/>
        </w:rPr>
        <w:t>washes,</w:t>
      </w:r>
      <w:r w:rsidRPr="00A010E3">
        <w:rPr>
          <w:rFonts w:ascii="Arial" w:hAnsi="Arial" w:cs="Arial"/>
          <w:szCs w:val="24"/>
        </w:rPr>
        <w:t xml:space="preserve"> and otherwise prepares vegetables and fruit for cooking;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 xml:space="preserve">Washes dishes, </w:t>
      </w:r>
      <w:r w:rsidR="00A010E3" w:rsidRPr="00A010E3">
        <w:rPr>
          <w:rFonts w:ascii="Arial" w:hAnsi="Arial" w:cs="Arial"/>
          <w:spacing w:val="-3"/>
        </w:rPr>
        <w:t>pots,</w:t>
      </w:r>
      <w:r w:rsidRPr="00A010E3">
        <w:rPr>
          <w:rFonts w:ascii="Arial" w:hAnsi="Arial" w:cs="Arial"/>
          <w:spacing w:val="-3"/>
        </w:rPr>
        <w:t xml:space="preserve"> and pans by hand or by machine;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 xml:space="preserve">Sweeps, </w:t>
      </w:r>
      <w:r w:rsidR="00A010E3" w:rsidRPr="00A010E3">
        <w:rPr>
          <w:rFonts w:ascii="Arial" w:hAnsi="Arial" w:cs="Arial"/>
          <w:spacing w:val="-3"/>
        </w:rPr>
        <w:t>mops,</w:t>
      </w:r>
      <w:r w:rsidRPr="00A010E3">
        <w:rPr>
          <w:rFonts w:ascii="Arial" w:hAnsi="Arial" w:cs="Arial"/>
          <w:spacing w:val="-3"/>
        </w:rPr>
        <w:t xml:space="preserve"> and cleans kitchen</w:t>
      </w:r>
      <w:r w:rsidR="00E30A82" w:rsidRPr="00A010E3">
        <w:rPr>
          <w:rFonts w:ascii="Arial" w:hAnsi="Arial" w:cs="Arial"/>
          <w:spacing w:val="-3"/>
        </w:rPr>
        <w:t xml:space="preserve"> and serving area</w:t>
      </w:r>
      <w:r w:rsidRPr="00A010E3">
        <w:rPr>
          <w:rFonts w:ascii="Arial" w:hAnsi="Arial" w:cs="Arial"/>
          <w:spacing w:val="-3"/>
        </w:rPr>
        <w:t>;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Prepares trays of between</w:t>
      </w:r>
      <w:r w:rsidRPr="00A010E3">
        <w:rPr>
          <w:rFonts w:ascii="Arial" w:hAnsi="Arial" w:cs="Arial"/>
          <w:spacing w:val="-3"/>
        </w:rPr>
        <w:noBreakHyphen/>
        <w:t>meal nourishment;</w:t>
      </w:r>
    </w:p>
    <w:p w:rsidR="00E30A82" w:rsidRPr="00A010E3" w:rsidRDefault="00E30A82" w:rsidP="00E30A82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Assists with receiving and storing food and supplies</w:t>
      </w:r>
      <w:r w:rsidR="00A010E3">
        <w:rPr>
          <w:rFonts w:ascii="Arial" w:hAnsi="Arial" w:cs="Arial"/>
          <w:spacing w:val="-3"/>
        </w:rPr>
        <w:t>.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  <w:u w:val="single"/>
        </w:rPr>
        <w:t>FULL PERFORMANCE KNOWLEDGES, SKILLS, ABILITIES AND PERSONAL CHARACTERISTICS</w:t>
      </w:r>
      <w:r w:rsidRPr="00A010E3">
        <w:rPr>
          <w:rFonts w:ascii="Arial" w:hAnsi="Arial" w:cs="Arial"/>
          <w:spacing w:val="-3"/>
        </w:rPr>
        <w:t xml:space="preserve">:  Working knowledge of proper methods of serving food and of the care of tableware, glassware, </w:t>
      </w:r>
      <w:r w:rsidR="00A010E3" w:rsidRPr="00A010E3">
        <w:rPr>
          <w:rFonts w:ascii="Arial" w:hAnsi="Arial" w:cs="Arial"/>
          <w:spacing w:val="-3"/>
        </w:rPr>
        <w:t>silver,</w:t>
      </w:r>
      <w:r w:rsidRPr="00A010E3">
        <w:rPr>
          <w:rFonts w:ascii="Arial" w:hAnsi="Arial" w:cs="Arial"/>
          <w:spacing w:val="-3"/>
        </w:rPr>
        <w:t xml:space="preserve"> and kitchen appliances; ability to follow oral and written directions and to make simple arithmetic computations; physical and mental condition commensurate with the demands of the position.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  <w:u w:val="single"/>
        </w:rPr>
        <w:t>MINIMUM QUALIFICATIONS</w:t>
      </w:r>
      <w:r w:rsidRPr="00A010E3">
        <w:rPr>
          <w:rFonts w:ascii="Arial" w:hAnsi="Arial" w:cs="Arial"/>
          <w:spacing w:val="-3"/>
        </w:rPr>
        <w:t>:  None is required.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APPROVED:  SEPTEMBER 14, 1993</w:t>
      </w:r>
    </w:p>
    <w:p w:rsidR="00A010E3" w:rsidRPr="00A010E3" w:rsidRDefault="00A010E3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REVISED:  DECEMBER 1, 2022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  <w:r w:rsidRPr="00A010E3">
        <w:rPr>
          <w:rFonts w:ascii="Arial" w:hAnsi="Arial" w:cs="Arial"/>
          <w:spacing w:val="-3"/>
        </w:rPr>
        <w:t>CIVIL SERVICE CLASSIFICATION:  LABOR</w:t>
      </w:r>
    </w:p>
    <w:p w:rsidR="00DC1198" w:rsidRPr="00A010E3" w:rsidRDefault="00DC1198">
      <w:pPr>
        <w:tabs>
          <w:tab w:val="left" w:pos="-1440"/>
          <w:tab w:val="left" w:pos="-720"/>
          <w:tab w:val="left" w:pos="288"/>
        </w:tabs>
        <w:suppressAutoHyphens/>
        <w:jc w:val="both"/>
        <w:rPr>
          <w:rFonts w:ascii="Arial" w:hAnsi="Arial" w:cs="Arial"/>
          <w:spacing w:val="-3"/>
        </w:rPr>
      </w:pPr>
    </w:p>
    <w:sectPr w:rsidR="00DC1198" w:rsidRPr="00A010E3" w:rsidSect="00A010E3">
      <w:endnotePr>
        <w:numFmt w:val="decimal"/>
      </w:endnotePr>
      <w:pgSz w:w="12240" w:h="15840"/>
      <w:pgMar w:top="720" w:right="1008" w:bottom="720" w:left="1008" w:header="0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8A8" w:rsidRDefault="002638A8">
      <w:pPr>
        <w:spacing w:line="20" w:lineRule="exact"/>
      </w:pPr>
    </w:p>
  </w:endnote>
  <w:endnote w:type="continuationSeparator" w:id="0">
    <w:p w:rsidR="002638A8" w:rsidRDefault="002638A8">
      <w:r>
        <w:t xml:space="preserve"> </w:t>
      </w:r>
    </w:p>
  </w:endnote>
  <w:endnote w:type="continuationNotice" w:id="1">
    <w:p w:rsidR="002638A8" w:rsidRDefault="002638A8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8A8" w:rsidRDefault="002638A8">
      <w:r>
        <w:separator/>
      </w:r>
    </w:p>
  </w:footnote>
  <w:footnote w:type="continuationSeparator" w:id="0">
    <w:p w:rsidR="002638A8" w:rsidRDefault="002638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95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23D"/>
    <w:rsid w:val="002638A8"/>
    <w:rsid w:val="00322AAF"/>
    <w:rsid w:val="0061223D"/>
    <w:rsid w:val="006D10AE"/>
    <w:rsid w:val="00986EE0"/>
    <w:rsid w:val="009E0116"/>
    <w:rsid w:val="00A010E3"/>
    <w:rsid w:val="00DC1198"/>
    <w:rsid w:val="00E30A82"/>
    <w:rsid w:val="00F920E2"/>
    <w:rsid w:val="00FB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27BD01"/>
  <w15:chartTrackingRefBased/>
  <w15:docId w15:val="{914A6C0D-A4DF-4016-A934-DEB77F3C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center"/>
      <w:outlineLvl w:val="0"/>
    </w:pPr>
    <w:rPr>
      <w:spacing w:val="-3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SERVICE HELPER [SPEC]</vt:lpstr>
    </vt:vector>
  </TitlesOfParts>
  <Company>Hewlett-Packard Company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SERVICE HELPER [SPEC]</dc:title>
  <dc:subject/>
  <dc:creator>Valued Gateway 2000 Customer</dc:creator>
  <cp:keywords/>
  <cp:lastModifiedBy>Marshall, Ide S</cp:lastModifiedBy>
  <cp:revision>3</cp:revision>
  <cp:lastPrinted>2022-12-01T18:47:00Z</cp:lastPrinted>
  <dcterms:created xsi:type="dcterms:W3CDTF">2025-12-16T16:48:00Z</dcterms:created>
  <dcterms:modified xsi:type="dcterms:W3CDTF">2025-12-16T16:49:00Z</dcterms:modified>
</cp:coreProperties>
</file>